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27" w:rsidRPr="00853C27" w:rsidRDefault="003D2467" w:rsidP="00853C27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</w:t>
      </w:r>
      <w:r w:rsidR="00AB4B23">
        <w:rPr>
          <w:rFonts w:ascii="Times New Roman" w:hAnsi="Times New Roman"/>
          <w:b/>
          <w:sz w:val="24"/>
          <w:szCs w:val="24"/>
        </w:rPr>
        <w:t xml:space="preserve"> Адлерский участок</w:t>
      </w:r>
      <w:r w:rsidR="00853C27" w:rsidRPr="00853C27">
        <w:rPr>
          <w:rFonts w:ascii="Times New Roman" w:hAnsi="Times New Roman"/>
          <w:b/>
          <w:sz w:val="24"/>
          <w:szCs w:val="24"/>
        </w:rPr>
        <w:t xml:space="preserve"> ООО «</w:t>
      </w:r>
      <w:proofErr w:type="spellStart"/>
      <w:r w:rsidR="00853C27" w:rsidRPr="00853C27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="00853C27" w:rsidRPr="00853C27">
        <w:rPr>
          <w:rFonts w:ascii="Times New Roman" w:hAnsi="Times New Roman"/>
          <w:b/>
          <w:sz w:val="24"/>
          <w:szCs w:val="24"/>
        </w:rPr>
        <w:t>»</w:t>
      </w:r>
    </w:p>
    <w:p w:rsidR="00853C27" w:rsidRPr="00DB1A63" w:rsidRDefault="00853C27" w:rsidP="00853C27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853C27" w:rsidRPr="00540E9D" w:rsidTr="007D7CC6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853C27" w:rsidRPr="00540E9D" w:rsidTr="007D7CC6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853C27" w:rsidRPr="00540E9D" w:rsidRDefault="00853C27" w:rsidP="00853C2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 w:rsidR="007D7CC6">
              <w:rPr>
                <w:rFonts w:ascii="Times New Roman" w:hAnsi="Times New Roman"/>
              </w:rPr>
              <w:t>2018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853C27" w:rsidRPr="00540E9D" w:rsidTr="007D7CC6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853C27" w:rsidRPr="00540E9D" w:rsidTr="007D7CC6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27" w:rsidRPr="00540E9D" w:rsidRDefault="00853C27" w:rsidP="007D7CC6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27" w:rsidRPr="00540E9D" w:rsidRDefault="00853C27" w:rsidP="007D7CC6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27" w:rsidRPr="00540E9D" w:rsidRDefault="00853C27" w:rsidP="007D7CC6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53C27" w:rsidRPr="00540E9D" w:rsidTr="007D7CC6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853C27" w:rsidRPr="00540E9D" w:rsidRDefault="00853C27" w:rsidP="00853C27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853C27" w:rsidRPr="00540E9D" w:rsidTr="007D7CC6">
        <w:tc>
          <w:tcPr>
            <w:tcW w:w="10172" w:type="dxa"/>
            <w:gridSpan w:val="3"/>
          </w:tcPr>
          <w:p w:rsidR="00853C27" w:rsidRPr="00540E9D" w:rsidRDefault="00853C27" w:rsidP="007D7CC6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853C27" w:rsidRPr="00540E9D" w:rsidTr="007D7CC6">
        <w:tc>
          <w:tcPr>
            <w:tcW w:w="675" w:type="dxa"/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853C27" w:rsidRPr="00540E9D" w:rsidRDefault="00853C27" w:rsidP="007D7CC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7D7CC6" w:rsidRPr="00540E9D" w:rsidTr="005A3132">
        <w:tc>
          <w:tcPr>
            <w:tcW w:w="675" w:type="dxa"/>
            <w:vAlign w:val="center"/>
          </w:tcPr>
          <w:p w:rsidR="007D7CC6" w:rsidRPr="00540E9D" w:rsidRDefault="007D7CC6" w:rsidP="005A3132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bottom"/>
          </w:tcPr>
          <w:p w:rsidR="007D7CC6" w:rsidRPr="007D7CC6" w:rsidRDefault="007D7CC6">
            <w:pPr>
              <w:rPr>
                <w:color w:val="000000"/>
                <w:sz w:val="22"/>
                <w:szCs w:val="22"/>
              </w:rPr>
            </w:pPr>
            <w:r w:rsidRPr="007D7CC6">
              <w:rPr>
                <w:color w:val="000000"/>
                <w:sz w:val="22"/>
                <w:szCs w:val="22"/>
              </w:rPr>
              <w:t>Разработать мероприятия по режиму труда работника с учетом тяжести трудового процесса.</w:t>
            </w:r>
          </w:p>
        </w:tc>
        <w:tc>
          <w:tcPr>
            <w:tcW w:w="4252" w:type="dxa"/>
            <w:vAlign w:val="bottom"/>
          </w:tcPr>
          <w:p w:rsidR="007D7CC6" w:rsidRPr="007D7CC6" w:rsidRDefault="007D7CC6" w:rsidP="007D7CC6">
            <w:pPr>
              <w:rPr>
                <w:color w:val="000000"/>
                <w:sz w:val="24"/>
                <w:szCs w:val="24"/>
              </w:rPr>
            </w:pPr>
            <w:r w:rsidRPr="007D7CC6">
              <w:rPr>
                <w:color w:val="000000"/>
                <w:sz w:val="24"/>
                <w:szCs w:val="24"/>
              </w:rPr>
              <w:t>Соблюдение требований по тяжести трудового процесса.</w:t>
            </w:r>
          </w:p>
        </w:tc>
      </w:tr>
      <w:tr w:rsidR="007D7CC6" w:rsidRPr="00540E9D" w:rsidTr="005A3132">
        <w:tc>
          <w:tcPr>
            <w:tcW w:w="675" w:type="dxa"/>
            <w:vAlign w:val="center"/>
          </w:tcPr>
          <w:p w:rsidR="007D7CC6" w:rsidRPr="00540E9D" w:rsidRDefault="007D7CC6" w:rsidP="005A3132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vAlign w:val="bottom"/>
          </w:tcPr>
          <w:p w:rsidR="007D7CC6" w:rsidRPr="007D7CC6" w:rsidRDefault="007D7CC6">
            <w:pPr>
              <w:rPr>
                <w:color w:val="000000"/>
                <w:sz w:val="22"/>
                <w:szCs w:val="22"/>
              </w:rPr>
            </w:pPr>
            <w:r w:rsidRPr="007D7CC6">
              <w:rPr>
                <w:color w:val="000000"/>
                <w:sz w:val="22"/>
                <w:szCs w:val="22"/>
              </w:rPr>
              <w:t>Разработать мероприятия по устранению неблагоприятного воздействия повышенных уровней шума.</w:t>
            </w:r>
          </w:p>
        </w:tc>
        <w:tc>
          <w:tcPr>
            <w:tcW w:w="4252" w:type="dxa"/>
          </w:tcPr>
          <w:p w:rsidR="007D7CC6" w:rsidRPr="007D7CC6" w:rsidRDefault="00E51490" w:rsidP="00E51490">
            <w:pPr>
              <w:rPr>
                <w:color w:val="000000"/>
                <w:sz w:val="24"/>
                <w:szCs w:val="24"/>
              </w:rPr>
            </w:pPr>
            <w:r w:rsidRPr="00E51490">
              <w:rPr>
                <w:color w:val="000000"/>
                <w:sz w:val="24"/>
                <w:szCs w:val="24"/>
              </w:rPr>
              <w:t>Довести  уровень шума до санитарных норм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D7CC6" w:rsidRPr="00540E9D" w:rsidTr="005A3132">
        <w:tc>
          <w:tcPr>
            <w:tcW w:w="675" w:type="dxa"/>
            <w:vAlign w:val="center"/>
          </w:tcPr>
          <w:p w:rsidR="007D7CC6" w:rsidRPr="00540E9D" w:rsidRDefault="007D7CC6" w:rsidP="005A3132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vAlign w:val="bottom"/>
          </w:tcPr>
          <w:p w:rsidR="007D7CC6" w:rsidRPr="007D7CC6" w:rsidRDefault="007D7CC6">
            <w:pPr>
              <w:rPr>
                <w:color w:val="000000"/>
                <w:sz w:val="22"/>
                <w:szCs w:val="22"/>
              </w:rPr>
            </w:pPr>
            <w:r w:rsidRPr="007D7CC6">
              <w:rPr>
                <w:color w:val="000000"/>
                <w:sz w:val="22"/>
                <w:szCs w:val="22"/>
              </w:rPr>
              <w:t xml:space="preserve">Провести мероприятия по уменьшению </w:t>
            </w:r>
            <w:proofErr w:type="spellStart"/>
            <w:proofErr w:type="gramStart"/>
            <w:r w:rsidRPr="007D7CC6">
              <w:rPr>
                <w:color w:val="000000"/>
                <w:sz w:val="22"/>
                <w:szCs w:val="22"/>
              </w:rPr>
              <w:t>УФ-излучения</w:t>
            </w:r>
            <w:proofErr w:type="spellEnd"/>
            <w:proofErr w:type="gramEnd"/>
            <w:r w:rsidRPr="007D7CC6">
              <w:rPr>
                <w:color w:val="000000"/>
                <w:sz w:val="22"/>
                <w:szCs w:val="22"/>
              </w:rPr>
              <w:t xml:space="preserve"> и защитить рабочее место от облучения (экранирование), дополнительно защитить кожные покровы работника.</w:t>
            </w:r>
          </w:p>
        </w:tc>
        <w:tc>
          <w:tcPr>
            <w:tcW w:w="4252" w:type="dxa"/>
          </w:tcPr>
          <w:p w:rsidR="007D7CC6" w:rsidRPr="007D7CC6" w:rsidRDefault="00E51490" w:rsidP="00E51490">
            <w:pPr>
              <w:rPr>
                <w:color w:val="000000"/>
                <w:sz w:val="24"/>
                <w:szCs w:val="24"/>
              </w:rPr>
            </w:pPr>
            <w:r w:rsidRPr="00E51490">
              <w:rPr>
                <w:color w:val="000000"/>
                <w:sz w:val="24"/>
                <w:szCs w:val="24"/>
              </w:rPr>
              <w:t>Защита от ультрафиолетового излучения.</w:t>
            </w:r>
          </w:p>
        </w:tc>
      </w:tr>
      <w:tr w:rsidR="007D7CC6" w:rsidRPr="00540E9D" w:rsidTr="005A3132">
        <w:tc>
          <w:tcPr>
            <w:tcW w:w="675" w:type="dxa"/>
            <w:vAlign w:val="center"/>
          </w:tcPr>
          <w:p w:rsidR="007D7CC6" w:rsidRDefault="007D7CC6" w:rsidP="005A3132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  <w:vAlign w:val="bottom"/>
          </w:tcPr>
          <w:p w:rsidR="007D7CC6" w:rsidRPr="007D7CC6" w:rsidRDefault="007D7CC6">
            <w:pPr>
              <w:rPr>
                <w:color w:val="000000"/>
                <w:sz w:val="22"/>
                <w:szCs w:val="22"/>
              </w:rPr>
            </w:pPr>
            <w:r w:rsidRPr="007D7CC6">
              <w:rPr>
                <w:color w:val="000000"/>
                <w:sz w:val="22"/>
                <w:szCs w:val="22"/>
              </w:rPr>
              <w:t>Оборудовать нестационарное рабочее место устройством местного отсоса сварочных аэрозолей.</w:t>
            </w:r>
          </w:p>
        </w:tc>
        <w:tc>
          <w:tcPr>
            <w:tcW w:w="4252" w:type="dxa"/>
            <w:vAlign w:val="bottom"/>
          </w:tcPr>
          <w:p w:rsidR="007D7CC6" w:rsidRPr="007D7CC6" w:rsidRDefault="007D7CC6" w:rsidP="007D7CC6">
            <w:pPr>
              <w:rPr>
                <w:color w:val="000000"/>
                <w:sz w:val="24"/>
                <w:szCs w:val="24"/>
              </w:rPr>
            </w:pPr>
            <w:r w:rsidRPr="007D7CC6">
              <w:rPr>
                <w:color w:val="000000"/>
                <w:sz w:val="24"/>
                <w:szCs w:val="24"/>
              </w:rPr>
              <w:t>Довести показатели химического фактора до санитарных норм.</w:t>
            </w:r>
          </w:p>
        </w:tc>
      </w:tr>
    </w:tbl>
    <w:p w:rsidR="00853C27" w:rsidRDefault="00250B00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  <w:r>
        <w:rPr>
          <w:rFonts w:ascii="Times New Roman" w:hAnsi="Times New Roman"/>
          <w:b/>
          <w:color w:val="FFFFFF"/>
          <w:sz w:val="12"/>
          <w:szCs w:val="24"/>
        </w:rPr>
        <w:t>Тру</w:t>
      </w: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53C27" w:rsidRDefault="00853C27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sectPr w:rsidR="00853C27" w:rsidSect="00853C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0B00"/>
    <w:rsid w:val="00250B00"/>
    <w:rsid w:val="002C1C1B"/>
    <w:rsid w:val="003D2467"/>
    <w:rsid w:val="00411123"/>
    <w:rsid w:val="005A3132"/>
    <w:rsid w:val="005E51CC"/>
    <w:rsid w:val="00623A19"/>
    <w:rsid w:val="007D39AE"/>
    <w:rsid w:val="007D7CC6"/>
    <w:rsid w:val="007F6F2D"/>
    <w:rsid w:val="00853C27"/>
    <w:rsid w:val="00A33ED7"/>
    <w:rsid w:val="00AB4B23"/>
    <w:rsid w:val="00B70F59"/>
    <w:rsid w:val="00C257EC"/>
    <w:rsid w:val="00CB16AB"/>
    <w:rsid w:val="00D670FF"/>
    <w:rsid w:val="00E5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5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3C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basedOn w:val="2"/>
    <w:rsid w:val="00853C27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53C27"/>
    <w:pPr>
      <w:widowControl w:val="0"/>
      <w:shd w:val="clear" w:color="auto" w:fill="FFFFFF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Тимофей Анатольевич</dc:creator>
  <cp:keywords/>
  <dc:description/>
  <cp:lastModifiedBy>k.dezhinin</cp:lastModifiedBy>
  <cp:revision>10</cp:revision>
  <dcterms:created xsi:type="dcterms:W3CDTF">2018-06-26T08:47:00Z</dcterms:created>
  <dcterms:modified xsi:type="dcterms:W3CDTF">2018-07-13T05:53:00Z</dcterms:modified>
</cp:coreProperties>
</file>